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0516" w:rsidRDefault="00290516" w:rsidP="00290516">
      <w:pPr>
        <w:pStyle w:val="a3"/>
        <w:shd w:val="clear" w:color="auto" w:fill="FFFFFF"/>
        <w:spacing w:before="0" w:beforeAutospacing="0" w:after="0" w:afterAutospacing="0" w:line="360" w:lineRule="auto"/>
        <w:ind w:firstLine="709"/>
        <w:jc w:val="both"/>
        <w:rPr>
          <w:color w:val="181818"/>
          <w:sz w:val="28"/>
          <w:szCs w:val="28"/>
        </w:rPr>
      </w:pPr>
    </w:p>
    <w:p w:rsidR="00290516" w:rsidRDefault="00290516" w:rsidP="00290516">
      <w:pPr>
        <w:pStyle w:val="a7"/>
        <w:jc w:val="center"/>
        <w:rPr>
          <w:rFonts w:ascii="Times New Roman" w:hAnsi="Times New Roman"/>
          <w:b/>
        </w:rPr>
      </w:pPr>
      <w:r>
        <w:rPr>
          <w:rFonts w:ascii="Times New Roman" w:hAnsi="Times New Roman"/>
          <w:b/>
        </w:rPr>
        <w:t>Управление образования</w:t>
      </w:r>
    </w:p>
    <w:p w:rsidR="00290516" w:rsidRDefault="00290516" w:rsidP="00290516">
      <w:pPr>
        <w:pStyle w:val="a7"/>
        <w:jc w:val="center"/>
        <w:rPr>
          <w:rFonts w:ascii="Times New Roman" w:hAnsi="Times New Roman"/>
          <w:b/>
        </w:rPr>
      </w:pPr>
      <w:r>
        <w:rPr>
          <w:rFonts w:ascii="Times New Roman" w:hAnsi="Times New Roman"/>
          <w:b/>
        </w:rPr>
        <w:t>администрации Сергиево-Посадского городского округа</w:t>
      </w:r>
    </w:p>
    <w:p w:rsidR="00290516" w:rsidRDefault="00290516" w:rsidP="00290516">
      <w:pPr>
        <w:pStyle w:val="a7"/>
        <w:jc w:val="center"/>
        <w:rPr>
          <w:rFonts w:ascii="Times New Roman" w:hAnsi="Times New Roman"/>
          <w:b/>
        </w:rPr>
      </w:pPr>
      <w:r>
        <w:rPr>
          <w:rFonts w:ascii="Times New Roman" w:hAnsi="Times New Roman"/>
          <w:b/>
        </w:rPr>
        <w:t>Муниципальное бюджетное дошкольное образовательное учреждение</w:t>
      </w:r>
    </w:p>
    <w:p w:rsidR="00290516" w:rsidRDefault="00290516" w:rsidP="00290516">
      <w:pPr>
        <w:pStyle w:val="a7"/>
        <w:jc w:val="center"/>
        <w:rPr>
          <w:rFonts w:ascii="Times New Roman" w:hAnsi="Times New Roman"/>
          <w:b/>
        </w:rPr>
      </w:pPr>
      <w:r>
        <w:rPr>
          <w:rFonts w:ascii="Times New Roman" w:hAnsi="Times New Roman"/>
          <w:b/>
        </w:rPr>
        <w:t>«Детский сад комбинированного вида № 32»</w:t>
      </w:r>
    </w:p>
    <w:p w:rsidR="00290516" w:rsidRDefault="00290516" w:rsidP="00290516">
      <w:pPr>
        <w:pStyle w:val="a7"/>
        <w:jc w:val="center"/>
        <w:rPr>
          <w:rFonts w:ascii="Times New Roman" w:hAnsi="Times New Roman"/>
          <w:b/>
        </w:rPr>
      </w:pPr>
      <w:smartTag w:uri="urn:schemas-microsoft-com:office:smarttags" w:element="metricconverter">
        <w:smartTagPr>
          <w:attr w:name="ProductID" w:val="141300, г"/>
        </w:smartTagPr>
        <w:r>
          <w:rPr>
            <w:rFonts w:ascii="Times New Roman" w:hAnsi="Times New Roman"/>
            <w:b/>
          </w:rPr>
          <w:t>141300, г</w:t>
        </w:r>
      </w:smartTag>
      <w:r>
        <w:rPr>
          <w:rFonts w:ascii="Times New Roman" w:hAnsi="Times New Roman"/>
          <w:b/>
        </w:rPr>
        <w:t>. Сергиев Посад, ул. Дружбы, 10б,</w:t>
      </w:r>
    </w:p>
    <w:p w:rsidR="00290516" w:rsidRDefault="00290516" w:rsidP="00290516">
      <w:pPr>
        <w:pStyle w:val="a7"/>
        <w:jc w:val="center"/>
        <w:rPr>
          <w:rFonts w:ascii="Times New Roman" w:hAnsi="Times New Roman"/>
          <w:b/>
        </w:rPr>
      </w:pPr>
      <w:r>
        <w:rPr>
          <w:rFonts w:ascii="Times New Roman" w:hAnsi="Times New Roman"/>
          <w:b/>
        </w:rPr>
        <w:t>тел. 8(496) 542-03-73,</w:t>
      </w:r>
    </w:p>
    <w:p w:rsidR="00290516" w:rsidRDefault="00290516" w:rsidP="00290516">
      <w:pPr>
        <w:pStyle w:val="a7"/>
        <w:jc w:val="center"/>
        <w:rPr>
          <w:rFonts w:ascii="Times New Roman" w:hAnsi="Times New Roman"/>
          <w:b/>
        </w:rPr>
      </w:pPr>
      <w:r>
        <w:rPr>
          <w:rFonts w:ascii="Times New Roman" w:hAnsi="Times New Roman"/>
          <w:b/>
          <w:lang w:val="en-US"/>
        </w:rPr>
        <w:t>Email</w:t>
      </w:r>
      <w:r>
        <w:rPr>
          <w:rFonts w:ascii="Times New Roman" w:hAnsi="Times New Roman"/>
          <w:b/>
        </w:rPr>
        <w:t>:magnestic@m</w:t>
      </w:r>
      <w:r>
        <w:rPr>
          <w:rFonts w:ascii="Times New Roman" w:hAnsi="Times New Roman"/>
          <w:b/>
          <w:lang w:val="en-US"/>
        </w:rPr>
        <w:t>ail</w:t>
      </w:r>
      <w:r>
        <w:rPr>
          <w:rFonts w:ascii="Times New Roman" w:hAnsi="Times New Roman"/>
          <w:b/>
        </w:rPr>
        <w:t>.</w:t>
      </w:r>
      <w:r>
        <w:rPr>
          <w:rFonts w:ascii="Times New Roman" w:hAnsi="Times New Roman"/>
          <w:b/>
          <w:lang w:val="en-US"/>
        </w:rPr>
        <w:t>ru</w:t>
      </w:r>
    </w:p>
    <w:p w:rsidR="00290516" w:rsidRPr="00770F80" w:rsidRDefault="00290516" w:rsidP="00290516">
      <w:pPr>
        <w:spacing w:after="0" w:line="240" w:lineRule="auto"/>
        <w:jc w:val="center"/>
        <w:rPr>
          <w:rFonts w:ascii="Times New Roman" w:eastAsia="Times New Roman" w:hAnsi="Times New Roman"/>
          <w:sz w:val="24"/>
          <w:szCs w:val="24"/>
          <w:lang w:eastAsia="ru-RU"/>
        </w:rPr>
      </w:pPr>
      <w:r w:rsidRPr="00770F80">
        <w:rPr>
          <w:rFonts w:ascii="Times New Roman" w:eastAsia="Times New Roman" w:hAnsi="Times New Roman"/>
          <w:sz w:val="24"/>
          <w:szCs w:val="24"/>
          <w:lang w:eastAsia="ru-RU"/>
        </w:rPr>
        <w:t>___________________________________</w:t>
      </w:r>
    </w:p>
    <w:p w:rsidR="00290516" w:rsidRPr="00770F80" w:rsidRDefault="00290516" w:rsidP="00290516">
      <w:pPr>
        <w:spacing w:after="0" w:line="240" w:lineRule="auto"/>
        <w:rPr>
          <w:rFonts w:ascii="Times New Roman" w:eastAsia="Times New Roman" w:hAnsi="Times New Roman"/>
          <w:sz w:val="24"/>
          <w:szCs w:val="24"/>
          <w:lang w:eastAsia="ru-RU"/>
        </w:rPr>
      </w:pPr>
    </w:p>
    <w:p w:rsidR="00290516" w:rsidRDefault="00290516" w:rsidP="00290516">
      <w:pPr>
        <w:spacing w:line="360" w:lineRule="auto"/>
        <w:ind w:firstLine="709"/>
        <w:jc w:val="center"/>
        <w:rPr>
          <w:rFonts w:ascii="Times New Roman" w:hAnsi="Times New Roman"/>
          <w:b/>
          <w:sz w:val="28"/>
          <w:szCs w:val="28"/>
        </w:rPr>
      </w:pPr>
    </w:p>
    <w:p w:rsidR="00290516" w:rsidRDefault="00290516" w:rsidP="00290516">
      <w:pPr>
        <w:spacing w:line="360" w:lineRule="auto"/>
        <w:ind w:firstLine="709"/>
        <w:jc w:val="center"/>
        <w:rPr>
          <w:rFonts w:ascii="Times New Roman" w:hAnsi="Times New Roman"/>
          <w:b/>
          <w:sz w:val="40"/>
          <w:szCs w:val="40"/>
        </w:rPr>
      </w:pPr>
    </w:p>
    <w:p w:rsidR="00290516" w:rsidRDefault="00290516" w:rsidP="00290516">
      <w:pPr>
        <w:spacing w:line="360" w:lineRule="auto"/>
        <w:ind w:firstLine="709"/>
        <w:jc w:val="center"/>
        <w:rPr>
          <w:rFonts w:ascii="Times New Roman" w:hAnsi="Times New Roman"/>
          <w:b/>
          <w:sz w:val="40"/>
          <w:szCs w:val="40"/>
        </w:rPr>
      </w:pPr>
    </w:p>
    <w:p w:rsidR="00290516" w:rsidRPr="00290516" w:rsidRDefault="00290516" w:rsidP="00290516">
      <w:pPr>
        <w:spacing w:after="0" w:line="360" w:lineRule="auto"/>
        <w:contextualSpacing/>
        <w:jc w:val="center"/>
        <w:rPr>
          <w:rFonts w:ascii="Times New Roman" w:hAnsi="Times New Roman" w:cs="Times New Roman"/>
          <w:i/>
          <w:sz w:val="48"/>
          <w:szCs w:val="48"/>
        </w:rPr>
      </w:pPr>
      <w:r w:rsidRPr="00290516">
        <w:rPr>
          <w:rFonts w:ascii="Times New Roman" w:hAnsi="Times New Roman" w:cs="Times New Roman"/>
          <w:i/>
          <w:sz w:val="48"/>
          <w:szCs w:val="48"/>
        </w:rPr>
        <w:t>Аукцион развивающих игр.</w:t>
      </w:r>
    </w:p>
    <w:p w:rsidR="00290516" w:rsidRPr="00290516" w:rsidRDefault="00290516" w:rsidP="00290516">
      <w:pPr>
        <w:spacing w:after="0" w:line="360" w:lineRule="auto"/>
        <w:contextualSpacing/>
        <w:jc w:val="center"/>
        <w:rPr>
          <w:rFonts w:ascii="Times New Roman" w:hAnsi="Times New Roman" w:cs="Times New Roman"/>
          <w:i/>
          <w:sz w:val="48"/>
          <w:szCs w:val="48"/>
        </w:rPr>
      </w:pPr>
      <w:r w:rsidRPr="00290516">
        <w:rPr>
          <w:rFonts w:ascii="Times New Roman" w:hAnsi="Times New Roman" w:cs="Times New Roman"/>
          <w:i/>
          <w:sz w:val="48"/>
          <w:szCs w:val="48"/>
        </w:rPr>
        <w:t>Игры логико-математического содержания.</w:t>
      </w:r>
    </w:p>
    <w:p w:rsidR="00290516" w:rsidRPr="00290516" w:rsidRDefault="00290516" w:rsidP="00290516">
      <w:pPr>
        <w:pStyle w:val="a3"/>
        <w:shd w:val="clear" w:color="auto" w:fill="FFFFFF"/>
        <w:spacing w:before="0" w:beforeAutospacing="0" w:after="0" w:afterAutospacing="0" w:line="360" w:lineRule="auto"/>
        <w:ind w:firstLine="709"/>
        <w:contextualSpacing/>
        <w:rPr>
          <w:i/>
          <w:sz w:val="48"/>
          <w:szCs w:val="48"/>
        </w:rPr>
      </w:pPr>
      <w:r w:rsidRPr="00290516">
        <w:rPr>
          <w:i/>
          <w:sz w:val="48"/>
          <w:szCs w:val="48"/>
        </w:rPr>
        <w:t xml:space="preserve">                          Шашки.</w:t>
      </w:r>
    </w:p>
    <w:p w:rsidR="00290516" w:rsidRPr="00C55E6A" w:rsidRDefault="00290516" w:rsidP="00290516">
      <w:pPr>
        <w:spacing w:line="360" w:lineRule="auto"/>
        <w:ind w:firstLine="709"/>
        <w:contextualSpacing/>
        <w:jc w:val="center"/>
        <w:rPr>
          <w:rFonts w:ascii="Times New Roman" w:hAnsi="Times New Roman"/>
          <w:b/>
          <w:sz w:val="40"/>
          <w:szCs w:val="40"/>
        </w:rPr>
      </w:pPr>
    </w:p>
    <w:p w:rsidR="00290516" w:rsidRDefault="00290516" w:rsidP="00290516">
      <w:pPr>
        <w:spacing w:line="360" w:lineRule="auto"/>
        <w:ind w:firstLine="709"/>
        <w:jc w:val="center"/>
        <w:rPr>
          <w:rFonts w:ascii="Times New Roman" w:hAnsi="Times New Roman"/>
          <w:b/>
          <w:sz w:val="40"/>
          <w:szCs w:val="40"/>
        </w:rPr>
      </w:pPr>
    </w:p>
    <w:p w:rsidR="009008FB" w:rsidRDefault="009008FB" w:rsidP="00290516">
      <w:pPr>
        <w:spacing w:line="360" w:lineRule="auto"/>
        <w:ind w:firstLine="709"/>
        <w:jc w:val="center"/>
        <w:rPr>
          <w:rFonts w:ascii="Times New Roman" w:hAnsi="Times New Roman"/>
          <w:b/>
          <w:sz w:val="40"/>
          <w:szCs w:val="40"/>
        </w:rPr>
      </w:pPr>
    </w:p>
    <w:p w:rsidR="00290516" w:rsidRPr="009008FB" w:rsidRDefault="008B37F9" w:rsidP="008B37F9">
      <w:pPr>
        <w:spacing w:line="360" w:lineRule="auto"/>
        <w:ind w:firstLine="709"/>
        <w:jc w:val="right"/>
        <w:rPr>
          <w:rFonts w:ascii="Times New Roman" w:hAnsi="Times New Roman"/>
          <w:sz w:val="28"/>
          <w:szCs w:val="28"/>
        </w:rPr>
      </w:pPr>
      <w:r w:rsidRPr="009008FB">
        <w:rPr>
          <w:rFonts w:ascii="Times New Roman" w:hAnsi="Times New Roman"/>
          <w:sz w:val="28"/>
          <w:szCs w:val="28"/>
        </w:rPr>
        <w:t>Подготовила:</w:t>
      </w:r>
    </w:p>
    <w:p w:rsidR="008B37F9" w:rsidRPr="009008FB" w:rsidRDefault="008B37F9" w:rsidP="008B37F9">
      <w:pPr>
        <w:spacing w:line="360" w:lineRule="auto"/>
        <w:ind w:firstLine="709"/>
        <w:jc w:val="right"/>
        <w:rPr>
          <w:rFonts w:ascii="Times New Roman" w:hAnsi="Times New Roman"/>
          <w:sz w:val="28"/>
          <w:szCs w:val="28"/>
        </w:rPr>
      </w:pPr>
      <w:r w:rsidRPr="009008FB">
        <w:rPr>
          <w:rFonts w:ascii="Times New Roman" w:hAnsi="Times New Roman"/>
          <w:sz w:val="28"/>
          <w:szCs w:val="28"/>
        </w:rPr>
        <w:t>Воспитатель</w:t>
      </w:r>
    </w:p>
    <w:p w:rsidR="008B37F9" w:rsidRPr="009008FB" w:rsidRDefault="008B37F9" w:rsidP="008B37F9">
      <w:pPr>
        <w:spacing w:line="360" w:lineRule="auto"/>
        <w:ind w:firstLine="709"/>
        <w:jc w:val="right"/>
        <w:rPr>
          <w:rFonts w:ascii="Times New Roman" w:hAnsi="Times New Roman"/>
          <w:sz w:val="28"/>
          <w:szCs w:val="28"/>
        </w:rPr>
      </w:pPr>
      <w:proofErr w:type="spellStart"/>
      <w:r w:rsidRPr="009008FB">
        <w:rPr>
          <w:rFonts w:ascii="Times New Roman" w:hAnsi="Times New Roman"/>
          <w:sz w:val="28"/>
          <w:szCs w:val="28"/>
        </w:rPr>
        <w:t>Жижина</w:t>
      </w:r>
      <w:proofErr w:type="spellEnd"/>
      <w:r w:rsidRPr="009008FB">
        <w:rPr>
          <w:rFonts w:ascii="Times New Roman" w:hAnsi="Times New Roman"/>
          <w:sz w:val="28"/>
          <w:szCs w:val="28"/>
        </w:rPr>
        <w:t xml:space="preserve"> Ольга Викторовна</w:t>
      </w:r>
    </w:p>
    <w:p w:rsidR="00290516" w:rsidRPr="00C55E6A" w:rsidRDefault="00290516" w:rsidP="00290516">
      <w:pPr>
        <w:spacing w:line="360" w:lineRule="auto"/>
        <w:rPr>
          <w:rFonts w:ascii="Times New Roman" w:hAnsi="Times New Roman"/>
          <w:b/>
          <w:sz w:val="32"/>
          <w:szCs w:val="32"/>
        </w:rPr>
      </w:pPr>
    </w:p>
    <w:p w:rsidR="00290516" w:rsidRDefault="00290516" w:rsidP="00290516">
      <w:pPr>
        <w:shd w:val="clear" w:color="auto" w:fill="FFFFFF"/>
        <w:spacing w:after="0" w:line="360" w:lineRule="auto"/>
        <w:ind w:firstLine="709"/>
        <w:jc w:val="center"/>
        <w:rPr>
          <w:sz w:val="24"/>
          <w:szCs w:val="24"/>
        </w:rPr>
      </w:pPr>
      <w:bookmarkStart w:id="0" w:name="_GoBack"/>
      <w:bookmarkEnd w:id="0"/>
    </w:p>
    <w:p w:rsidR="00290516" w:rsidRDefault="00290516" w:rsidP="00290516">
      <w:pPr>
        <w:shd w:val="clear" w:color="auto" w:fill="FFFFFF"/>
        <w:spacing w:after="0" w:line="360" w:lineRule="auto"/>
        <w:ind w:firstLine="709"/>
        <w:jc w:val="center"/>
        <w:rPr>
          <w:sz w:val="24"/>
          <w:szCs w:val="24"/>
        </w:rPr>
      </w:pPr>
    </w:p>
    <w:p w:rsidR="00290516" w:rsidRDefault="00290516" w:rsidP="00290516">
      <w:pPr>
        <w:shd w:val="clear" w:color="auto" w:fill="FFFFFF"/>
        <w:spacing w:after="0" w:line="360" w:lineRule="auto"/>
        <w:rPr>
          <w:sz w:val="24"/>
          <w:szCs w:val="24"/>
        </w:rPr>
      </w:pPr>
    </w:p>
    <w:p w:rsidR="00290516" w:rsidRDefault="00290516" w:rsidP="00290516">
      <w:pPr>
        <w:shd w:val="clear" w:color="auto" w:fill="FFFFFF"/>
        <w:spacing w:after="0" w:line="360" w:lineRule="auto"/>
        <w:ind w:firstLine="709"/>
        <w:jc w:val="center"/>
        <w:rPr>
          <w:rFonts w:ascii="Times New Roman" w:hAnsi="Times New Roman" w:cs="Times New Roman"/>
          <w:sz w:val="24"/>
          <w:szCs w:val="24"/>
        </w:rPr>
      </w:pPr>
      <w:r w:rsidRPr="00965BE4">
        <w:rPr>
          <w:rFonts w:ascii="Times New Roman" w:hAnsi="Times New Roman" w:cs="Times New Roman"/>
          <w:sz w:val="24"/>
          <w:szCs w:val="24"/>
        </w:rPr>
        <w:t xml:space="preserve">Сергиев Посад </w:t>
      </w:r>
      <w:r w:rsidR="005C5EC9">
        <w:rPr>
          <w:rFonts w:ascii="Times New Roman" w:hAnsi="Times New Roman" w:cs="Times New Roman"/>
          <w:sz w:val="24"/>
          <w:szCs w:val="24"/>
        </w:rPr>
        <w:t>3.12.</w:t>
      </w:r>
      <w:r>
        <w:rPr>
          <w:rFonts w:ascii="Times New Roman" w:hAnsi="Times New Roman" w:cs="Times New Roman"/>
          <w:sz w:val="24"/>
          <w:szCs w:val="24"/>
        </w:rPr>
        <w:t>2019г.</w:t>
      </w:r>
    </w:p>
    <w:p w:rsidR="00290516" w:rsidRPr="00290516" w:rsidRDefault="00290516" w:rsidP="00290516">
      <w:pPr>
        <w:pStyle w:val="a3"/>
        <w:shd w:val="clear" w:color="auto" w:fill="FFFFFF"/>
        <w:spacing w:before="0" w:beforeAutospacing="0" w:after="0" w:afterAutospacing="0" w:line="360" w:lineRule="auto"/>
        <w:ind w:firstLine="709"/>
        <w:jc w:val="both"/>
        <w:rPr>
          <w:color w:val="181818"/>
          <w:sz w:val="28"/>
          <w:szCs w:val="28"/>
        </w:rPr>
      </w:pPr>
      <w:r w:rsidRPr="00290516">
        <w:rPr>
          <w:color w:val="181818"/>
          <w:sz w:val="28"/>
          <w:szCs w:val="28"/>
        </w:rPr>
        <w:lastRenderedPageBreak/>
        <w:t>Шашки — одна из самых древних игр. Известно, что ими увлекались еще египетские фараоны. Древние египтяне считали, что шашки изобрел бог мудрости Тот, а древние греки приписывали создание этой игры вестнику богов Гермесу, покровителю воров и торговцев.</w:t>
      </w:r>
    </w:p>
    <w:p w:rsidR="00290516" w:rsidRPr="00290516" w:rsidRDefault="00290516" w:rsidP="00290516">
      <w:pPr>
        <w:pStyle w:val="a3"/>
        <w:shd w:val="clear" w:color="auto" w:fill="FFFFFF"/>
        <w:spacing w:before="0" w:beforeAutospacing="0" w:after="0" w:afterAutospacing="0" w:line="360" w:lineRule="auto"/>
        <w:ind w:firstLine="709"/>
        <w:jc w:val="both"/>
        <w:rPr>
          <w:color w:val="181818"/>
          <w:sz w:val="28"/>
          <w:szCs w:val="28"/>
        </w:rPr>
      </w:pPr>
      <w:r w:rsidRPr="00290516">
        <w:rPr>
          <w:color w:val="181818"/>
          <w:sz w:val="28"/>
          <w:szCs w:val="28"/>
        </w:rPr>
        <w:t xml:space="preserve">История шашек, как и многих других игр, уходит в далёкую древность. </w:t>
      </w:r>
      <w:proofErr w:type="gramStart"/>
      <w:r w:rsidRPr="00290516">
        <w:rPr>
          <w:color w:val="181818"/>
          <w:sz w:val="28"/>
          <w:szCs w:val="28"/>
        </w:rPr>
        <w:t>Игра,  подобная</w:t>
      </w:r>
      <w:proofErr w:type="gramEnd"/>
      <w:r w:rsidRPr="00290516">
        <w:rPr>
          <w:color w:val="181818"/>
          <w:sz w:val="28"/>
          <w:szCs w:val="28"/>
        </w:rPr>
        <w:t xml:space="preserve"> шашкам (</w:t>
      </w:r>
      <w:proofErr w:type="spellStart"/>
      <w:r w:rsidRPr="00290516">
        <w:rPr>
          <w:color w:val="181818"/>
          <w:sz w:val="28"/>
          <w:szCs w:val="28"/>
        </w:rPr>
        <w:t>Алькерк</w:t>
      </w:r>
      <w:proofErr w:type="spellEnd"/>
      <w:r w:rsidRPr="00290516">
        <w:rPr>
          <w:color w:val="181818"/>
          <w:sz w:val="28"/>
          <w:szCs w:val="28"/>
        </w:rPr>
        <w:t xml:space="preserve">) была распространена в Древнем Египте. Первые упоминания о ней относятся к 1600 году до н.э. </w:t>
      </w:r>
      <w:proofErr w:type="gramStart"/>
      <w:r w:rsidRPr="00290516">
        <w:rPr>
          <w:color w:val="181818"/>
          <w:sz w:val="28"/>
          <w:szCs w:val="28"/>
        </w:rPr>
        <w:t>Невооружённым  глазом</w:t>
      </w:r>
      <w:proofErr w:type="gramEnd"/>
      <w:r w:rsidRPr="00290516">
        <w:rPr>
          <w:color w:val="181818"/>
          <w:sz w:val="28"/>
          <w:szCs w:val="28"/>
        </w:rPr>
        <w:t xml:space="preserve"> видно сходство игры в шахматы и шашки - об это говорят и клетчатые доски, и разделение на "белые" и "чёрные" фигуры, и </w:t>
      </w:r>
      <w:proofErr w:type="spellStart"/>
      <w:r w:rsidRPr="00290516">
        <w:rPr>
          <w:color w:val="181818"/>
          <w:sz w:val="28"/>
          <w:szCs w:val="28"/>
        </w:rPr>
        <w:t>поочерёдность</w:t>
      </w:r>
      <w:proofErr w:type="spellEnd"/>
      <w:r w:rsidRPr="00290516">
        <w:rPr>
          <w:color w:val="181818"/>
          <w:sz w:val="28"/>
          <w:szCs w:val="28"/>
        </w:rPr>
        <w:t xml:space="preserve"> ходов, и многие другие элементы обеих игр. И эти совпадения совершенно не случайны - игра в шашки в современном виде появилась благодаря французам, которые примерно в 12 веке скрестили </w:t>
      </w:r>
      <w:proofErr w:type="gramStart"/>
      <w:r w:rsidRPr="00290516">
        <w:rPr>
          <w:color w:val="181818"/>
          <w:sz w:val="28"/>
          <w:szCs w:val="28"/>
        </w:rPr>
        <w:t xml:space="preserve">египетский  </w:t>
      </w:r>
      <w:proofErr w:type="spellStart"/>
      <w:r w:rsidRPr="00290516">
        <w:rPr>
          <w:color w:val="181818"/>
          <w:sz w:val="28"/>
          <w:szCs w:val="28"/>
        </w:rPr>
        <w:t>Алькерк</w:t>
      </w:r>
      <w:proofErr w:type="spellEnd"/>
      <w:proofErr w:type="gramEnd"/>
      <w:r w:rsidRPr="00290516">
        <w:rPr>
          <w:color w:val="181818"/>
          <w:sz w:val="28"/>
          <w:szCs w:val="28"/>
        </w:rPr>
        <w:t xml:space="preserve"> с игрой в шахматы.                               </w:t>
      </w:r>
    </w:p>
    <w:p w:rsidR="00290516" w:rsidRPr="00290516" w:rsidRDefault="00290516" w:rsidP="00290516">
      <w:pPr>
        <w:pStyle w:val="a3"/>
        <w:shd w:val="clear" w:color="auto" w:fill="FFFFFF"/>
        <w:spacing w:before="0" w:beforeAutospacing="0" w:after="0" w:afterAutospacing="0" w:line="360" w:lineRule="auto"/>
        <w:ind w:firstLine="709"/>
        <w:jc w:val="both"/>
        <w:rPr>
          <w:color w:val="181818"/>
          <w:sz w:val="28"/>
          <w:szCs w:val="28"/>
        </w:rPr>
      </w:pPr>
      <w:r w:rsidRPr="00290516">
        <w:rPr>
          <w:color w:val="181818"/>
          <w:sz w:val="28"/>
          <w:szCs w:val="28"/>
        </w:rPr>
        <w:t xml:space="preserve"> Шашки распространялись по миру очень медленно - гораздо медленнее других настольных игр. Об этой игре </w:t>
      </w:r>
      <w:proofErr w:type="gramStart"/>
      <w:r w:rsidRPr="00290516">
        <w:rPr>
          <w:color w:val="181818"/>
          <w:sz w:val="28"/>
          <w:szCs w:val="28"/>
        </w:rPr>
        <w:t>есть  всего</w:t>
      </w:r>
      <w:proofErr w:type="gramEnd"/>
      <w:r w:rsidRPr="00290516">
        <w:rPr>
          <w:color w:val="181818"/>
          <w:sz w:val="28"/>
          <w:szCs w:val="28"/>
        </w:rPr>
        <w:t xml:space="preserve"> несколько упоминаний в период 12-16 веков.  Всё говорит о </w:t>
      </w:r>
      <w:proofErr w:type="gramStart"/>
      <w:r w:rsidRPr="00290516">
        <w:rPr>
          <w:color w:val="181818"/>
          <w:sz w:val="28"/>
          <w:szCs w:val="28"/>
        </w:rPr>
        <w:t>том,  что</w:t>
      </w:r>
      <w:proofErr w:type="gramEnd"/>
      <w:r w:rsidRPr="00290516">
        <w:rPr>
          <w:color w:val="181818"/>
          <w:sz w:val="28"/>
          <w:szCs w:val="28"/>
        </w:rPr>
        <w:t xml:space="preserve"> игра в этот период была распространена только на территории Англии, Франции и, возможно, Испании (есть упоминания о труде первого пособия о шашкам </w:t>
      </w:r>
      <w:proofErr w:type="spellStart"/>
      <w:r w:rsidRPr="00290516">
        <w:rPr>
          <w:color w:val="181818"/>
          <w:sz w:val="28"/>
          <w:szCs w:val="28"/>
        </w:rPr>
        <w:t>А.Торквемада</w:t>
      </w:r>
      <w:proofErr w:type="spellEnd"/>
      <w:r w:rsidRPr="00290516">
        <w:rPr>
          <w:color w:val="181818"/>
          <w:sz w:val="28"/>
          <w:szCs w:val="28"/>
        </w:rPr>
        <w:t xml:space="preserve">, вышедшего именно в Испании в 1547 году, но не сохранившегося до наших дней).Исследования Гарольда </w:t>
      </w:r>
      <w:proofErr w:type="spellStart"/>
      <w:r w:rsidRPr="00290516">
        <w:rPr>
          <w:color w:val="181818"/>
          <w:sz w:val="28"/>
          <w:szCs w:val="28"/>
        </w:rPr>
        <w:t>Мюррэя</w:t>
      </w:r>
      <w:proofErr w:type="spellEnd"/>
      <w:r w:rsidRPr="00290516">
        <w:rPr>
          <w:color w:val="181818"/>
          <w:sz w:val="28"/>
          <w:szCs w:val="28"/>
        </w:rPr>
        <w:t xml:space="preserve"> говорят о том, что в 16м веке с шашками что-то произошло и игра начала приобретать популярность и распространяться по Европе. Примерно в 1535 году в правила шашек добавляют условие: если шашку соперника можно бить, то игрок обязан это делать. Это правило игры используется до сих пор в неизменном виде</w:t>
      </w:r>
    </w:p>
    <w:p w:rsidR="00290516" w:rsidRPr="00290516" w:rsidRDefault="00290516" w:rsidP="00290516">
      <w:pPr>
        <w:shd w:val="clear" w:color="auto" w:fill="FFFFFF"/>
        <w:spacing w:after="0" w:line="360" w:lineRule="auto"/>
        <w:ind w:left="375" w:firstLine="709"/>
        <w:jc w:val="both"/>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b/>
          <w:bCs/>
          <w:color w:val="181818"/>
          <w:sz w:val="28"/>
          <w:szCs w:val="28"/>
          <w:lang w:eastAsia="ru-RU"/>
        </w:rPr>
        <w:t>Виды шашек</w:t>
      </w:r>
    </w:p>
    <w:p w:rsidR="00290516" w:rsidRPr="00290516" w:rsidRDefault="00290516" w:rsidP="00290516">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Какие же виды шашек можно встретить в современном мире? Существует большая категория игр, которые называют игры шашечного типа. К ним относят множество разнообразных настольных игр, в которые играют на расчерченной доске равноценными фишками.</w:t>
      </w:r>
    </w:p>
    <w:p w:rsidR="00290516" w:rsidRPr="00290516" w:rsidRDefault="00290516" w:rsidP="00290516">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w:t>
      </w:r>
    </w:p>
    <w:p w:rsidR="00290516" w:rsidRPr="00290516" w:rsidRDefault="00290516" w:rsidP="00290516">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proofErr w:type="gramStart"/>
      <w:r w:rsidRPr="00290516">
        <w:rPr>
          <w:rFonts w:ascii="Times New Roman" w:eastAsia="Times New Roman" w:hAnsi="Times New Roman" w:cs="Times New Roman"/>
          <w:b/>
          <w:bCs/>
          <w:color w:val="181818"/>
          <w:sz w:val="28"/>
          <w:szCs w:val="28"/>
          <w:lang w:eastAsia="ru-RU"/>
        </w:rPr>
        <w:lastRenderedPageBreak/>
        <w:t>Русские  шашки</w:t>
      </w:r>
      <w:proofErr w:type="gramEnd"/>
      <w:r w:rsidRPr="00290516">
        <w:rPr>
          <w:rFonts w:ascii="Times New Roman" w:eastAsia="Times New Roman" w:hAnsi="Times New Roman" w:cs="Times New Roman"/>
          <w:color w:val="181818"/>
          <w:sz w:val="28"/>
          <w:szCs w:val="28"/>
          <w:lang w:eastAsia="ru-RU"/>
        </w:rPr>
        <w:t>   </w:t>
      </w:r>
    </w:p>
    <w:p w:rsidR="00290516" w:rsidRPr="00290516" w:rsidRDefault="00290516" w:rsidP="00290516">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Используется доска 8×8 клеток. У каждого игрока в начальной позиции по 12 фишек — так называемых «простых» шашек, которые занимают первые три ряда с каждой стороны.</w:t>
      </w:r>
    </w:p>
    <w:p w:rsidR="00290516" w:rsidRPr="00290516" w:rsidRDefault="00290516" w:rsidP="00290516">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w:t>
      </w:r>
    </w:p>
    <w:p w:rsidR="00290516" w:rsidRPr="00290516" w:rsidRDefault="00290516" w:rsidP="00290516">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b/>
          <w:bCs/>
          <w:color w:val="181818"/>
          <w:sz w:val="28"/>
          <w:szCs w:val="28"/>
          <w:lang w:eastAsia="ru-RU"/>
        </w:rPr>
        <w:t>Международные шашки</w:t>
      </w:r>
    </w:p>
    <w:p w:rsidR="00290516" w:rsidRPr="00290516" w:rsidRDefault="00290516" w:rsidP="00290516">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b/>
          <w:bCs/>
          <w:color w:val="181818"/>
          <w:sz w:val="28"/>
          <w:szCs w:val="28"/>
          <w:lang w:eastAsia="ru-RU"/>
        </w:rPr>
        <w:t>      </w:t>
      </w:r>
      <w:r w:rsidRPr="00290516">
        <w:rPr>
          <w:rFonts w:ascii="Times New Roman" w:eastAsia="Times New Roman" w:hAnsi="Times New Roman" w:cs="Times New Roman"/>
          <w:color w:val="181818"/>
          <w:sz w:val="28"/>
          <w:szCs w:val="28"/>
          <w:lang w:eastAsia="ru-RU"/>
        </w:rPr>
        <w:t>Игра наиболее популярна в Европе. Используется доска 10×10 клеток. У каждого игрока в начальной позиции по 20 шашек, которые занимают первые четыре ряда с каждой стороны, «простая» может бить вперёд и назад, дамка может ходить и бить на любое число полей. «Простая» превращается в дамку только тогда, когда она заканчивает свой ход на поле превращения. При бое «простой» через поле превращения она не превращается и продолжает бой как простая. Если после поля превращения «простая» может бить только как дамка, она остаётся на поле превращения и может продолжать бить как дамка только со следующего хода. При возможности нескольких вариантов взятия полагается бить максимально возможное количество шашек. Цель игры, как и в русских шашках, — съесть или запереть все шашки противника.</w:t>
      </w:r>
    </w:p>
    <w:p w:rsidR="00290516" w:rsidRPr="00290516" w:rsidRDefault="00290516" w:rsidP="00290516">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w:t>
      </w:r>
    </w:p>
    <w:p w:rsidR="00290516" w:rsidRPr="00290516" w:rsidRDefault="00290516" w:rsidP="00290516">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b/>
          <w:bCs/>
          <w:color w:val="181818"/>
          <w:sz w:val="28"/>
          <w:szCs w:val="28"/>
          <w:lang w:eastAsia="ru-RU"/>
        </w:rPr>
        <w:t>Бразильские шашки</w:t>
      </w:r>
    </w:p>
    <w:p w:rsidR="00290516" w:rsidRPr="00290516" w:rsidRDefault="00290516" w:rsidP="00290516">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Правила аналогичны международным шашкам, но игра ведётся на доске 8×8, по 12 шашек с каждой стороны.</w:t>
      </w:r>
    </w:p>
    <w:p w:rsidR="00290516" w:rsidRPr="00290516" w:rsidRDefault="00290516" w:rsidP="00290516">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w:t>
      </w:r>
    </w:p>
    <w:p w:rsidR="00290516" w:rsidRPr="00290516" w:rsidRDefault="00290516" w:rsidP="00290516">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b/>
          <w:bCs/>
          <w:color w:val="181818"/>
          <w:sz w:val="28"/>
          <w:szCs w:val="28"/>
          <w:lang w:eastAsia="ru-RU"/>
        </w:rPr>
        <w:t>Канадские шашки</w:t>
      </w:r>
    </w:p>
    <w:p w:rsidR="00290516" w:rsidRPr="00290516" w:rsidRDefault="00290516" w:rsidP="00290516">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В канадские шашки играют на доске 12×12, по 24 шашки с каждой стороны. В остальном правила аналогичны международным шашкам.</w:t>
      </w:r>
    </w:p>
    <w:p w:rsidR="00290516" w:rsidRPr="00290516" w:rsidRDefault="00290516" w:rsidP="00290516">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w:t>
      </w:r>
    </w:p>
    <w:p w:rsidR="00290516" w:rsidRPr="00290516" w:rsidRDefault="00290516" w:rsidP="00290516">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b/>
          <w:bCs/>
          <w:color w:val="181818"/>
          <w:sz w:val="28"/>
          <w:szCs w:val="28"/>
          <w:lang w:eastAsia="ru-RU"/>
        </w:rPr>
        <w:t>Английские шашки</w:t>
      </w:r>
    </w:p>
    <w:p w:rsidR="00290516" w:rsidRPr="00290516" w:rsidRDefault="00290516" w:rsidP="00290516">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xml:space="preserve">    Английские или американские шашки, или </w:t>
      </w:r>
      <w:proofErr w:type="spellStart"/>
      <w:r w:rsidRPr="00290516">
        <w:rPr>
          <w:rFonts w:ascii="Times New Roman" w:eastAsia="Times New Roman" w:hAnsi="Times New Roman" w:cs="Times New Roman"/>
          <w:color w:val="181818"/>
          <w:sz w:val="28"/>
          <w:szCs w:val="28"/>
          <w:lang w:eastAsia="ru-RU"/>
        </w:rPr>
        <w:t>чекерс</w:t>
      </w:r>
      <w:proofErr w:type="spellEnd"/>
      <w:r w:rsidRPr="00290516">
        <w:rPr>
          <w:rFonts w:ascii="Times New Roman" w:eastAsia="Times New Roman" w:hAnsi="Times New Roman" w:cs="Times New Roman"/>
          <w:color w:val="181818"/>
          <w:sz w:val="28"/>
          <w:szCs w:val="28"/>
          <w:lang w:eastAsia="ru-RU"/>
        </w:rPr>
        <w:t xml:space="preserve"> (англ. </w:t>
      </w:r>
      <w:proofErr w:type="spellStart"/>
      <w:r w:rsidRPr="00290516">
        <w:rPr>
          <w:rFonts w:ascii="Times New Roman" w:eastAsia="Times New Roman" w:hAnsi="Times New Roman" w:cs="Times New Roman"/>
          <w:i/>
          <w:iCs/>
          <w:color w:val="181818"/>
          <w:sz w:val="28"/>
          <w:szCs w:val="28"/>
          <w:lang w:eastAsia="ru-RU"/>
        </w:rPr>
        <w:t>Checkers</w:t>
      </w:r>
      <w:proofErr w:type="spellEnd"/>
      <w:r w:rsidRPr="00290516">
        <w:rPr>
          <w:rFonts w:ascii="Times New Roman" w:eastAsia="Times New Roman" w:hAnsi="Times New Roman" w:cs="Times New Roman"/>
          <w:color w:val="181818"/>
          <w:sz w:val="28"/>
          <w:szCs w:val="28"/>
          <w:lang w:eastAsia="ru-RU"/>
        </w:rPr>
        <w:t xml:space="preserve">). Доска 8×8, в начальной позиции у каждого игрока по 12 шашек, </w:t>
      </w:r>
      <w:r w:rsidRPr="00290516">
        <w:rPr>
          <w:rFonts w:ascii="Times New Roman" w:eastAsia="Times New Roman" w:hAnsi="Times New Roman" w:cs="Times New Roman"/>
          <w:color w:val="181818"/>
          <w:sz w:val="28"/>
          <w:szCs w:val="28"/>
          <w:lang w:eastAsia="ru-RU"/>
        </w:rPr>
        <w:lastRenderedPageBreak/>
        <w:t>расположенных в первых трёх рядах на чёрных клетках. Первый ход делают чёрные. «Простые» шашки могут ходить по диагонали на одну клетку вперёд и бить только вперёд, дамка может ходить на одну клетку по диагонали вперёд и назад и бить через одну клетку в любую сторону. Бить обязательно, если есть несколько путей, игрок может выбрать любой, не обязательно самый длинный, но пройти его до конца.</w:t>
      </w:r>
    </w:p>
    <w:p w:rsidR="00290516" w:rsidRPr="00290516" w:rsidRDefault="00290516" w:rsidP="00290516">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w:t>
      </w:r>
    </w:p>
    <w:p w:rsidR="00290516" w:rsidRPr="00290516" w:rsidRDefault="00290516" w:rsidP="00290516">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b/>
          <w:bCs/>
          <w:color w:val="181818"/>
          <w:sz w:val="28"/>
          <w:szCs w:val="28"/>
          <w:lang w:eastAsia="ru-RU"/>
        </w:rPr>
        <w:t>Пул </w:t>
      </w:r>
      <w:r w:rsidRPr="00290516">
        <w:rPr>
          <w:rFonts w:ascii="Times New Roman" w:eastAsia="Times New Roman" w:hAnsi="Times New Roman" w:cs="Times New Roman"/>
          <w:color w:val="181818"/>
          <w:sz w:val="28"/>
          <w:szCs w:val="28"/>
          <w:lang w:eastAsia="ru-RU"/>
        </w:rPr>
        <w:t>      </w:t>
      </w:r>
    </w:p>
    <w:p w:rsidR="00290516" w:rsidRPr="00290516" w:rsidRDefault="00290516" w:rsidP="00290516">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Популярный в США вариант игры. Правила аналогичны международным шашкам, но игра ведётся на доске 8×8, по 12 шашек с каждой стороны. Ещё одно отличие — не требуется бить максимальное количество шашек.</w:t>
      </w:r>
    </w:p>
    <w:p w:rsidR="00290516" w:rsidRPr="00290516" w:rsidRDefault="00290516" w:rsidP="00290516">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w:t>
      </w:r>
    </w:p>
    <w:p w:rsidR="00290516" w:rsidRPr="00290516" w:rsidRDefault="00290516" w:rsidP="00290516">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b/>
          <w:bCs/>
          <w:color w:val="181818"/>
          <w:sz w:val="28"/>
          <w:szCs w:val="28"/>
          <w:lang w:eastAsia="ru-RU"/>
        </w:rPr>
        <w:t>Итальянские шашки</w:t>
      </w:r>
      <w:r w:rsidRPr="00290516">
        <w:rPr>
          <w:rFonts w:ascii="Times New Roman" w:eastAsia="Times New Roman" w:hAnsi="Times New Roman" w:cs="Times New Roman"/>
          <w:color w:val="181818"/>
          <w:sz w:val="28"/>
          <w:szCs w:val="28"/>
          <w:lang w:eastAsia="ru-RU"/>
        </w:rPr>
        <w:t>    </w:t>
      </w:r>
    </w:p>
    <w:p w:rsidR="00290516" w:rsidRPr="00290516" w:rsidRDefault="00290516" w:rsidP="00290516">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xml:space="preserve">     </w:t>
      </w:r>
      <w:proofErr w:type="gramStart"/>
      <w:r w:rsidRPr="00290516">
        <w:rPr>
          <w:rFonts w:ascii="Times New Roman" w:eastAsia="Times New Roman" w:hAnsi="Times New Roman" w:cs="Times New Roman"/>
          <w:color w:val="181818"/>
          <w:sz w:val="28"/>
          <w:szCs w:val="28"/>
          <w:lang w:eastAsia="ru-RU"/>
        </w:rPr>
        <w:t>В  итальянские</w:t>
      </w:r>
      <w:proofErr w:type="gramEnd"/>
      <w:r w:rsidRPr="00290516">
        <w:rPr>
          <w:rFonts w:ascii="Times New Roman" w:eastAsia="Times New Roman" w:hAnsi="Times New Roman" w:cs="Times New Roman"/>
          <w:color w:val="181818"/>
          <w:sz w:val="28"/>
          <w:szCs w:val="28"/>
          <w:lang w:eastAsia="ru-RU"/>
        </w:rPr>
        <w:t xml:space="preserve"> шашки играют на шахматной доске размером 8×8 клеток, которая повернута на 90 градусов по сравнению со стандартной. Шашки игроков занимают первые три ряда с каждой стороны, располагаясь на белых полях. Правила игры в итальянские шашки похожи на правила игры </w:t>
      </w:r>
      <w:proofErr w:type="spellStart"/>
      <w:r w:rsidRPr="00290516">
        <w:rPr>
          <w:rFonts w:ascii="Times New Roman" w:eastAsia="Times New Roman" w:hAnsi="Times New Roman" w:cs="Times New Roman"/>
          <w:color w:val="181818"/>
          <w:sz w:val="28"/>
          <w:szCs w:val="28"/>
          <w:lang w:eastAsia="ru-RU"/>
        </w:rPr>
        <w:t>чекерс</w:t>
      </w:r>
      <w:proofErr w:type="spellEnd"/>
      <w:r w:rsidRPr="00290516">
        <w:rPr>
          <w:rFonts w:ascii="Times New Roman" w:eastAsia="Times New Roman" w:hAnsi="Times New Roman" w:cs="Times New Roman"/>
          <w:color w:val="181818"/>
          <w:sz w:val="28"/>
          <w:szCs w:val="28"/>
          <w:lang w:eastAsia="ru-RU"/>
        </w:rPr>
        <w:t>, но имеют некоторые отличия.</w:t>
      </w:r>
    </w:p>
    <w:p w:rsidR="00290516" w:rsidRPr="00290516" w:rsidRDefault="00290516" w:rsidP="00290516">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w:t>
      </w:r>
    </w:p>
    <w:p w:rsidR="00290516" w:rsidRPr="00290516" w:rsidRDefault="00290516" w:rsidP="00290516">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b/>
          <w:bCs/>
          <w:color w:val="181818"/>
          <w:sz w:val="28"/>
          <w:szCs w:val="28"/>
          <w:lang w:eastAsia="ru-RU"/>
        </w:rPr>
        <w:t>Испанские шашки</w:t>
      </w:r>
      <w:r w:rsidRPr="00290516">
        <w:rPr>
          <w:rFonts w:ascii="Times New Roman" w:eastAsia="Times New Roman" w:hAnsi="Times New Roman" w:cs="Times New Roman"/>
          <w:color w:val="181818"/>
          <w:sz w:val="28"/>
          <w:szCs w:val="28"/>
          <w:lang w:eastAsia="ru-RU"/>
        </w:rPr>
        <w:t>  </w:t>
      </w:r>
    </w:p>
    <w:p w:rsidR="00290516" w:rsidRPr="00290516" w:rsidRDefault="00290516" w:rsidP="00290516">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Правила подобны бразильским шашкам, но доска повёрнута на 90 градусов по сравнению со стандартной. Шашки игроков занимают первые три ряда с каждой стороны, располагаясь на белых полях. Ещё одно отличие — простые шашки не могут бить назад.</w:t>
      </w:r>
    </w:p>
    <w:p w:rsidR="00290516" w:rsidRPr="00290516" w:rsidRDefault="00290516" w:rsidP="00290516">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w:t>
      </w:r>
    </w:p>
    <w:p w:rsidR="00290516" w:rsidRPr="00290516" w:rsidRDefault="00290516" w:rsidP="00290516">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b/>
          <w:bCs/>
          <w:color w:val="181818"/>
          <w:sz w:val="28"/>
          <w:szCs w:val="28"/>
          <w:lang w:eastAsia="ru-RU"/>
        </w:rPr>
        <w:t>Турецкие шашки</w:t>
      </w:r>
    </w:p>
    <w:p w:rsidR="00290516" w:rsidRPr="00290516" w:rsidRDefault="00290516" w:rsidP="00290516">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xml:space="preserve">     Оригинальны по внешнему виду турецкие шашки. В них игра ведётся на стандартной 64-клеточной доске, но шашки ходят и бьют не по диагоналям, </w:t>
      </w:r>
      <w:r w:rsidRPr="00290516">
        <w:rPr>
          <w:rFonts w:ascii="Times New Roman" w:eastAsia="Times New Roman" w:hAnsi="Times New Roman" w:cs="Times New Roman"/>
          <w:color w:val="181818"/>
          <w:sz w:val="28"/>
          <w:szCs w:val="28"/>
          <w:lang w:eastAsia="ru-RU"/>
        </w:rPr>
        <w:lastRenderedPageBreak/>
        <w:t>а по вертикалям и горизонталям, взятие назад для простой шашки запрещено. Ещё одна их особенность — наличие «джентльменских правил» — правил, требующих от игрока предупреждать противника, когда его шашки ставятся под удар и когда простая шашка оказывается на седьмой или восьмой горизонтали.</w:t>
      </w:r>
    </w:p>
    <w:p w:rsidR="00290516" w:rsidRPr="00290516" w:rsidRDefault="00290516" w:rsidP="00290516">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b/>
          <w:bCs/>
          <w:color w:val="181818"/>
          <w:sz w:val="28"/>
          <w:szCs w:val="28"/>
          <w:lang w:eastAsia="ru-RU"/>
        </w:rPr>
        <w:t>Поддавки</w:t>
      </w:r>
    </w:p>
    <w:p w:rsidR="00290516" w:rsidRPr="00290516" w:rsidRDefault="00290516" w:rsidP="00290516">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Правила игры в поддавки (здесь также существуют варианты 8×8 и 10×10) аналогичны правилам в соответствующие русские и международные шашки, однако цель игры — поддать или запереть все свои шашки.</w:t>
      </w:r>
    </w:p>
    <w:p w:rsidR="00290516" w:rsidRPr="00290516" w:rsidRDefault="00290516" w:rsidP="00290516">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w:t>
      </w:r>
    </w:p>
    <w:p w:rsidR="00290516" w:rsidRPr="00290516" w:rsidRDefault="00290516" w:rsidP="00290516">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b/>
          <w:bCs/>
          <w:color w:val="181818"/>
          <w:sz w:val="28"/>
          <w:szCs w:val="28"/>
          <w:lang w:eastAsia="ru-RU"/>
        </w:rPr>
        <w:t>Столбовые шашки</w:t>
      </w:r>
      <w:r w:rsidRPr="00290516">
        <w:rPr>
          <w:rFonts w:ascii="Times New Roman" w:eastAsia="Times New Roman" w:hAnsi="Times New Roman" w:cs="Times New Roman"/>
          <w:color w:val="181818"/>
          <w:sz w:val="28"/>
          <w:szCs w:val="28"/>
          <w:lang w:eastAsia="ru-RU"/>
        </w:rPr>
        <w:t> </w:t>
      </w:r>
    </w:p>
    <w:p w:rsidR="00290516" w:rsidRPr="00290516" w:rsidRDefault="00290516" w:rsidP="00290516">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Старинный русский вариант, где побитая простая шашка не снимается с поля, а ставится под побившую её башню.</w:t>
      </w:r>
    </w:p>
    <w:p w:rsidR="00290516" w:rsidRPr="00290516" w:rsidRDefault="00290516" w:rsidP="00290516">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w:t>
      </w:r>
    </w:p>
    <w:p w:rsidR="00290516" w:rsidRPr="00290516" w:rsidRDefault="00290516" w:rsidP="00290516">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b/>
          <w:bCs/>
          <w:color w:val="181818"/>
          <w:sz w:val="28"/>
          <w:szCs w:val="28"/>
          <w:lang w:eastAsia="ru-RU"/>
        </w:rPr>
        <w:t>Ставропольские шашки</w:t>
      </w:r>
    </w:p>
    <w:p w:rsidR="00290516" w:rsidRPr="00290516" w:rsidRDefault="00290516" w:rsidP="00290516">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По сравнению с русскими шашками добавлено лишь одно новое правило, резко усложнившее характер борьбы: в ставропольских шашках любой из игроков вместо хода своей шашкой всегда может сделать ход за противника. Так, начиная игру, белые имеют право играть чёрной шашкой. Двигать чужие простые шашки можно только в свою сторону и брать ими следует только свои шашки. Взятие обязательно.</w:t>
      </w:r>
    </w:p>
    <w:p w:rsidR="00290516" w:rsidRPr="00290516" w:rsidRDefault="00290516" w:rsidP="00290516">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w:t>
      </w:r>
    </w:p>
    <w:p w:rsidR="00290516" w:rsidRPr="00290516" w:rsidRDefault="00290516" w:rsidP="00290516">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b/>
          <w:bCs/>
          <w:color w:val="181818"/>
          <w:sz w:val="28"/>
          <w:szCs w:val="28"/>
          <w:lang w:eastAsia="ru-RU"/>
        </w:rPr>
        <w:t>Диагональные шашки</w:t>
      </w:r>
    </w:p>
    <w:p w:rsidR="00290516" w:rsidRPr="00290516" w:rsidRDefault="00290516" w:rsidP="00290516">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290516">
        <w:rPr>
          <w:rFonts w:ascii="Times New Roman" w:eastAsia="Times New Roman" w:hAnsi="Times New Roman" w:cs="Times New Roman"/>
          <w:color w:val="181818"/>
          <w:sz w:val="28"/>
          <w:szCs w:val="28"/>
          <w:lang w:eastAsia="ru-RU"/>
        </w:rPr>
        <w:t>      Правила аналогичны правилам в русские шашки, но начальная расстановка — иная (большая диагональ свободна, сверху и слева от нее все клетки заняты черными шашками, снизу и справа — белыми).</w:t>
      </w:r>
    </w:p>
    <w:p w:rsidR="00290516" w:rsidRDefault="00290516" w:rsidP="00290516">
      <w:pPr>
        <w:pStyle w:val="a4"/>
        <w:shd w:val="clear" w:color="auto" w:fill="FFFFFF"/>
        <w:spacing w:before="0" w:beforeAutospacing="0" w:after="0" w:afterAutospacing="0" w:line="360" w:lineRule="auto"/>
        <w:ind w:left="375" w:firstLine="709"/>
        <w:rPr>
          <w:b/>
          <w:bCs/>
          <w:color w:val="181818"/>
          <w:sz w:val="28"/>
          <w:szCs w:val="28"/>
        </w:rPr>
      </w:pPr>
    </w:p>
    <w:p w:rsidR="00290516" w:rsidRDefault="00290516" w:rsidP="00290516">
      <w:pPr>
        <w:pStyle w:val="a4"/>
        <w:shd w:val="clear" w:color="auto" w:fill="FFFFFF"/>
        <w:spacing w:before="0" w:beforeAutospacing="0" w:after="0" w:afterAutospacing="0" w:line="360" w:lineRule="auto"/>
        <w:ind w:left="375" w:firstLine="709"/>
        <w:rPr>
          <w:b/>
          <w:bCs/>
          <w:color w:val="181818"/>
          <w:sz w:val="28"/>
          <w:szCs w:val="28"/>
        </w:rPr>
      </w:pPr>
    </w:p>
    <w:p w:rsidR="00290516" w:rsidRDefault="00290516" w:rsidP="00290516">
      <w:pPr>
        <w:pStyle w:val="a4"/>
        <w:shd w:val="clear" w:color="auto" w:fill="FFFFFF"/>
        <w:spacing w:before="0" w:beforeAutospacing="0" w:after="0" w:afterAutospacing="0" w:line="360" w:lineRule="auto"/>
        <w:ind w:left="375" w:firstLine="709"/>
        <w:rPr>
          <w:b/>
          <w:bCs/>
          <w:color w:val="181818"/>
          <w:sz w:val="28"/>
          <w:szCs w:val="28"/>
        </w:rPr>
      </w:pPr>
    </w:p>
    <w:p w:rsidR="00290516" w:rsidRDefault="00290516" w:rsidP="00290516">
      <w:pPr>
        <w:pStyle w:val="a4"/>
        <w:shd w:val="clear" w:color="auto" w:fill="FFFFFF"/>
        <w:spacing w:before="0" w:beforeAutospacing="0" w:after="0" w:afterAutospacing="0" w:line="360" w:lineRule="auto"/>
        <w:ind w:left="375" w:firstLine="709"/>
        <w:rPr>
          <w:b/>
          <w:bCs/>
          <w:color w:val="181818"/>
          <w:sz w:val="28"/>
          <w:szCs w:val="28"/>
        </w:rPr>
      </w:pPr>
      <w:r w:rsidRPr="00290516">
        <w:rPr>
          <w:b/>
          <w:bCs/>
          <w:color w:val="181818"/>
          <w:sz w:val="28"/>
          <w:szCs w:val="28"/>
        </w:rPr>
        <w:lastRenderedPageBreak/>
        <w:t>Правила игры в шашки</w:t>
      </w:r>
    </w:p>
    <w:p w:rsidR="00290516" w:rsidRPr="00290516" w:rsidRDefault="00290516" w:rsidP="00290516">
      <w:pPr>
        <w:pStyle w:val="a4"/>
        <w:shd w:val="clear" w:color="auto" w:fill="FFFFFF"/>
        <w:spacing w:before="0" w:beforeAutospacing="0" w:after="0" w:afterAutospacing="0" w:line="360" w:lineRule="auto"/>
        <w:ind w:firstLine="709"/>
        <w:rPr>
          <w:color w:val="181818"/>
          <w:sz w:val="28"/>
          <w:szCs w:val="28"/>
        </w:rPr>
      </w:pPr>
      <w:r w:rsidRPr="00290516">
        <w:rPr>
          <w:color w:val="181818"/>
          <w:sz w:val="28"/>
          <w:szCs w:val="28"/>
        </w:rPr>
        <w:t>Шашки – это очень известная настольная игра для двоих участников. Играть в эту настольную игру нужно на стандартном поле с количеством клеток 8х8. Общее число игровых фигур на двоих – 24, т.е. на одного участника их раздают по 12. Перед тем как их расставлять, нужно повернуть доску так, чтобы в нижнем левом углу перед участником, играющим за белые шашки, была клетка черного цвета. Используются только темные поля – на них противники расставляют фигуры.  Основная цель игры – полностью убрать все фигуры соперника или заблокировать их, чтобы он не мог дальше «двигаться» и у него не осталось доступных ходов. Играть нужно следующим образом: Игрок, которому достались белые фигуры, ходит первым. Участники перемещаются только на черные поля, то есть по диагонали, и двигаются вперед – такой способ хода называется «тихий». Чтобы побить противника, ходят также, по диагонали, «перепрыгивая» через соседнюю «вражескую» фигурку, если следующее поле по той же диагонали свободно – этот тип хода называется «бой». Шашка, которой бьют фигуру соперника, становится на клетку за ней, а побитую снимают с поля. Фигура, дошедшая до противоположного края доски, становится дамкой (ее переворачивают или ставят сверху вторую, чтобы отличать «королеву» от простых фигур). Дамка получает право перемещаться на любое количество клеток вперед или назад (но только по диагонали), а в процессе битвы она может вставать на свободный квадрат за атакуемой фигурой, если таких несколько. Начинающие игроки часто интересуются, можно ли бить назад, играя простыми фигурами, не дамками. Здесь все зависит от разновидности шашек: одни версии предполагают, что фигуры могут ходить и бить только вперед, а другие – в две стороны, к тому же у разных по статусу пешек возможности отличаются. Для начинающих лучше всего подходит самая простая, русская версия. После небольшой практики участник при желании сможет перейти на сложный уровень, научившись играть в другие разновидности шашек.</w:t>
      </w:r>
    </w:p>
    <w:p w:rsidR="00290516" w:rsidRPr="00290516" w:rsidRDefault="00290516" w:rsidP="00290516">
      <w:pPr>
        <w:pStyle w:val="a3"/>
        <w:shd w:val="clear" w:color="auto" w:fill="FFFFFF"/>
        <w:spacing w:before="0" w:beforeAutospacing="0" w:after="0" w:afterAutospacing="0" w:line="360" w:lineRule="auto"/>
        <w:ind w:firstLine="709"/>
        <w:jc w:val="both"/>
        <w:rPr>
          <w:color w:val="181818"/>
          <w:sz w:val="28"/>
          <w:szCs w:val="28"/>
        </w:rPr>
      </w:pPr>
      <w:r w:rsidRPr="00290516">
        <w:rPr>
          <w:rStyle w:val="a5"/>
          <w:color w:val="181818"/>
          <w:sz w:val="28"/>
          <w:szCs w:val="28"/>
        </w:rPr>
        <w:lastRenderedPageBreak/>
        <w:t>1) Размер шашечной доски. </w:t>
      </w:r>
      <w:r w:rsidRPr="00290516">
        <w:rPr>
          <w:color w:val="181818"/>
          <w:sz w:val="28"/>
          <w:szCs w:val="28"/>
        </w:rPr>
        <w:t xml:space="preserve">Большинство игр в шашки проводятся на досках в 64 клетки, </w:t>
      </w:r>
      <w:proofErr w:type="gramStart"/>
      <w:r w:rsidRPr="00290516">
        <w:rPr>
          <w:color w:val="181818"/>
          <w:sz w:val="28"/>
          <w:szCs w:val="28"/>
        </w:rPr>
        <w:t>например</w:t>
      </w:r>
      <w:proofErr w:type="gramEnd"/>
      <w:r w:rsidRPr="00290516">
        <w:rPr>
          <w:color w:val="181818"/>
          <w:sz w:val="28"/>
          <w:szCs w:val="28"/>
        </w:rPr>
        <w:t xml:space="preserve">: русские, английские шашки — </w:t>
      </w:r>
      <w:proofErr w:type="spellStart"/>
      <w:r w:rsidRPr="00290516">
        <w:rPr>
          <w:color w:val="181818"/>
          <w:sz w:val="28"/>
          <w:szCs w:val="28"/>
        </w:rPr>
        <w:t>чекерс</w:t>
      </w:r>
      <w:proofErr w:type="spellEnd"/>
      <w:r w:rsidRPr="00290516">
        <w:rPr>
          <w:color w:val="181818"/>
          <w:sz w:val="28"/>
          <w:szCs w:val="28"/>
        </w:rPr>
        <w:t xml:space="preserve">, бразильские, армянские шашки — </w:t>
      </w:r>
      <w:proofErr w:type="spellStart"/>
      <w:r w:rsidRPr="00290516">
        <w:rPr>
          <w:color w:val="181818"/>
          <w:sz w:val="28"/>
          <w:szCs w:val="28"/>
        </w:rPr>
        <w:t>тама</w:t>
      </w:r>
      <w:proofErr w:type="spellEnd"/>
      <w:r w:rsidRPr="00290516">
        <w:rPr>
          <w:color w:val="181818"/>
          <w:sz w:val="28"/>
          <w:szCs w:val="28"/>
        </w:rPr>
        <w:t xml:space="preserve">, испанские, итальянские, пул </w:t>
      </w:r>
      <w:proofErr w:type="spellStart"/>
      <w:r w:rsidRPr="00290516">
        <w:rPr>
          <w:color w:val="181818"/>
          <w:sz w:val="28"/>
          <w:szCs w:val="28"/>
        </w:rPr>
        <w:t>чекерс</w:t>
      </w:r>
      <w:proofErr w:type="spellEnd"/>
      <w:r w:rsidRPr="00290516">
        <w:rPr>
          <w:color w:val="181818"/>
          <w:sz w:val="28"/>
          <w:szCs w:val="28"/>
        </w:rPr>
        <w:t>, турецкие шашки. В международные шашки играют на 100-клеточной доске 10х10. А на самой большой шашечной доске — 12х12 игра проводится по правилам канадских шашек.</w:t>
      </w:r>
    </w:p>
    <w:p w:rsidR="00290516" w:rsidRPr="00290516" w:rsidRDefault="00290516" w:rsidP="00290516">
      <w:pPr>
        <w:pStyle w:val="a3"/>
        <w:shd w:val="clear" w:color="auto" w:fill="FFFFFF"/>
        <w:spacing w:before="0" w:beforeAutospacing="0" w:after="0" w:afterAutospacing="0" w:line="360" w:lineRule="auto"/>
        <w:ind w:firstLine="709"/>
        <w:rPr>
          <w:color w:val="181818"/>
          <w:sz w:val="28"/>
          <w:szCs w:val="28"/>
        </w:rPr>
      </w:pPr>
      <w:r w:rsidRPr="00290516">
        <w:rPr>
          <w:rStyle w:val="a5"/>
          <w:color w:val="181818"/>
          <w:sz w:val="28"/>
          <w:szCs w:val="28"/>
        </w:rPr>
        <w:t>2) Кто первым делает ход. </w:t>
      </w:r>
      <w:r w:rsidRPr="00290516">
        <w:rPr>
          <w:color w:val="181818"/>
          <w:sz w:val="28"/>
          <w:szCs w:val="28"/>
        </w:rPr>
        <w:t xml:space="preserve">Так в международных, бразильских, русских шашках игру начинают белые, а в английских шашках и пул </w:t>
      </w:r>
      <w:proofErr w:type="spellStart"/>
      <w:r w:rsidRPr="00290516">
        <w:rPr>
          <w:color w:val="181818"/>
          <w:sz w:val="28"/>
          <w:szCs w:val="28"/>
        </w:rPr>
        <w:t>чекерс</w:t>
      </w:r>
      <w:proofErr w:type="spellEnd"/>
      <w:r w:rsidRPr="00290516">
        <w:rPr>
          <w:color w:val="181818"/>
          <w:sz w:val="28"/>
          <w:szCs w:val="28"/>
        </w:rPr>
        <w:t xml:space="preserve"> первыми ходят черные.</w:t>
      </w:r>
    </w:p>
    <w:p w:rsidR="00290516" w:rsidRPr="00290516" w:rsidRDefault="00290516" w:rsidP="00290516">
      <w:pPr>
        <w:pStyle w:val="a3"/>
        <w:shd w:val="clear" w:color="auto" w:fill="FFFFFF"/>
        <w:spacing w:before="0" w:beforeAutospacing="0" w:after="0" w:afterAutospacing="0" w:line="360" w:lineRule="auto"/>
        <w:ind w:firstLine="709"/>
        <w:rPr>
          <w:color w:val="181818"/>
          <w:sz w:val="28"/>
          <w:szCs w:val="28"/>
        </w:rPr>
      </w:pPr>
      <w:r w:rsidRPr="00290516">
        <w:rPr>
          <w:rStyle w:val="a5"/>
          <w:color w:val="181818"/>
          <w:sz w:val="28"/>
          <w:szCs w:val="28"/>
        </w:rPr>
        <w:t>3) Первоначальная расстановка шашек на доске.</w:t>
      </w:r>
      <w:r w:rsidRPr="00290516">
        <w:rPr>
          <w:color w:val="181818"/>
          <w:sz w:val="28"/>
          <w:szCs w:val="28"/>
        </w:rPr>
        <w:t>   Размещение шашек на тёмных полях по диагонали: русские, английские, бразильские; а в испанских шашки расставляются по диагонали на белых полях. В турецких шашки ставятся не на диагонали, а на все поля второй и третьей горизонтали.</w:t>
      </w:r>
    </w:p>
    <w:p w:rsidR="00290516" w:rsidRPr="00290516" w:rsidRDefault="00290516" w:rsidP="00290516">
      <w:pPr>
        <w:pStyle w:val="a3"/>
        <w:shd w:val="clear" w:color="auto" w:fill="FFFFFF"/>
        <w:spacing w:before="0" w:beforeAutospacing="0" w:after="0" w:afterAutospacing="0" w:line="360" w:lineRule="auto"/>
        <w:ind w:firstLine="709"/>
        <w:rPr>
          <w:color w:val="181818"/>
          <w:sz w:val="28"/>
          <w:szCs w:val="28"/>
        </w:rPr>
      </w:pPr>
      <w:r w:rsidRPr="00290516">
        <w:rPr>
          <w:rStyle w:val="a5"/>
          <w:color w:val="181818"/>
          <w:sz w:val="28"/>
          <w:szCs w:val="28"/>
        </w:rPr>
        <w:t>4) Направление хода и взятие шашек</w:t>
      </w:r>
      <w:r w:rsidRPr="00290516">
        <w:rPr>
          <w:color w:val="181818"/>
          <w:sz w:val="28"/>
          <w:szCs w:val="28"/>
        </w:rPr>
        <w:t xml:space="preserve">. В большинстве случаев по диагонали, но могут и по вертикали/горизонтали, как в армянских шашках — </w:t>
      </w:r>
      <w:proofErr w:type="spellStart"/>
      <w:r w:rsidRPr="00290516">
        <w:rPr>
          <w:color w:val="181818"/>
          <w:sz w:val="28"/>
          <w:szCs w:val="28"/>
        </w:rPr>
        <w:t>тама</w:t>
      </w:r>
      <w:proofErr w:type="spellEnd"/>
      <w:r w:rsidRPr="00290516">
        <w:rPr>
          <w:color w:val="181818"/>
          <w:sz w:val="28"/>
          <w:szCs w:val="28"/>
        </w:rPr>
        <w:t xml:space="preserve"> или турецких шашках.</w:t>
      </w:r>
    </w:p>
    <w:p w:rsidR="00290516" w:rsidRPr="00290516" w:rsidRDefault="00290516" w:rsidP="00290516">
      <w:pPr>
        <w:pStyle w:val="a3"/>
        <w:shd w:val="clear" w:color="auto" w:fill="FFFFFF"/>
        <w:spacing w:before="0" w:beforeAutospacing="0" w:after="0" w:afterAutospacing="0" w:line="360" w:lineRule="auto"/>
        <w:ind w:firstLine="709"/>
        <w:jc w:val="both"/>
        <w:rPr>
          <w:color w:val="181818"/>
          <w:sz w:val="28"/>
          <w:szCs w:val="28"/>
        </w:rPr>
      </w:pPr>
      <w:r w:rsidRPr="00290516">
        <w:rPr>
          <w:rStyle w:val="a5"/>
          <w:color w:val="181818"/>
          <w:sz w:val="28"/>
          <w:szCs w:val="28"/>
        </w:rPr>
        <w:t>5)</w:t>
      </w:r>
      <w:r>
        <w:rPr>
          <w:rStyle w:val="a5"/>
          <w:color w:val="181818"/>
          <w:sz w:val="28"/>
          <w:szCs w:val="28"/>
        </w:rPr>
        <w:t xml:space="preserve"> </w:t>
      </w:r>
      <w:r w:rsidRPr="00290516">
        <w:rPr>
          <w:rStyle w:val="a5"/>
          <w:color w:val="181818"/>
          <w:sz w:val="28"/>
          <w:szCs w:val="28"/>
        </w:rPr>
        <w:t>Возможность взятия шашки назад.</w:t>
      </w:r>
      <w:r w:rsidRPr="00290516">
        <w:rPr>
          <w:color w:val="181818"/>
          <w:sz w:val="28"/>
          <w:szCs w:val="28"/>
        </w:rPr>
        <w:t> Так в международных, русских, бразильских шашках не только возможно взятие шашки назад, но это является обязанностью играющего. В английских, испанских, турецких шашках назад брать шашку соперника нельзя.</w:t>
      </w:r>
    </w:p>
    <w:p w:rsidR="00290516" w:rsidRPr="00290516" w:rsidRDefault="00290516" w:rsidP="00290516">
      <w:pPr>
        <w:pStyle w:val="a3"/>
        <w:shd w:val="clear" w:color="auto" w:fill="FFFFFF"/>
        <w:spacing w:before="0" w:beforeAutospacing="0" w:after="0" w:afterAutospacing="0" w:line="360" w:lineRule="auto"/>
        <w:ind w:firstLine="709"/>
        <w:jc w:val="both"/>
        <w:rPr>
          <w:color w:val="181818"/>
          <w:sz w:val="28"/>
          <w:szCs w:val="28"/>
        </w:rPr>
      </w:pPr>
      <w:r w:rsidRPr="00290516">
        <w:rPr>
          <w:rStyle w:val="a5"/>
          <w:color w:val="181818"/>
          <w:sz w:val="28"/>
          <w:szCs w:val="28"/>
        </w:rPr>
        <w:t>6)</w:t>
      </w:r>
      <w:r>
        <w:rPr>
          <w:rStyle w:val="a5"/>
          <w:color w:val="181818"/>
          <w:sz w:val="28"/>
          <w:szCs w:val="28"/>
        </w:rPr>
        <w:t xml:space="preserve"> </w:t>
      </w:r>
      <w:r w:rsidRPr="00290516">
        <w:rPr>
          <w:rStyle w:val="a5"/>
          <w:color w:val="181818"/>
          <w:sz w:val="28"/>
          <w:szCs w:val="28"/>
        </w:rPr>
        <w:t>Поведение дамки.</w:t>
      </w:r>
      <w:r w:rsidRPr="00290516">
        <w:rPr>
          <w:color w:val="181818"/>
          <w:sz w:val="28"/>
          <w:szCs w:val="28"/>
        </w:rPr>
        <w:t> В канадских, бразильских, русских шашках дамка ходит на любое количество полей по диагонали. В итальянских и английских шашках дамка может перемещаться только на одну клетку.</w:t>
      </w:r>
    </w:p>
    <w:p w:rsidR="00290516" w:rsidRPr="00290516" w:rsidRDefault="00290516" w:rsidP="00290516">
      <w:pPr>
        <w:pStyle w:val="a3"/>
        <w:shd w:val="clear" w:color="auto" w:fill="FFFFFF"/>
        <w:spacing w:before="0" w:beforeAutospacing="0" w:after="0" w:afterAutospacing="0" w:line="360" w:lineRule="auto"/>
        <w:ind w:firstLine="709"/>
        <w:jc w:val="both"/>
        <w:rPr>
          <w:color w:val="181818"/>
          <w:sz w:val="28"/>
          <w:szCs w:val="28"/>
        </w:rPr>
      </w:pPr>
      <w:r w:rsidRPr="00290516">
        <w:rPr>
          <w:rStyle w:val="a5"/>
          <w:color w:val="181818"/>
          <w:sz w:val="28"/>
          <w:szCs w:val="28"/>
        </w:rPr>
        <w:t>7)</w:t>
      </w:r>
      <w:r>
        <w:rPr>
          <w:rStyle w:val="a5"/>
          <w:color w:val="181818"/>
          <w:sz w:val="28"/>
          <w:szCs w:val="28"/>
        </w:rPr>
        <w:t xml:space="preserve"> </w:t>
      </w:r>
      <w:r w:rsidRPr="00290516">
        <w:rPr>
          <w:rStyle w:val="a5"/>
          <w:color w:val="181818"/>
          <w:sz w:val="28"/>
          <w:szCs w:val="28"/>
        </w:rPr>
        <w:t>Превращение в дамки.</w:t>
      </w:r>
      <w:r w:rsidRPr="00290516">
        <w:rPr>
          <w:color w:val="181818"/>
          <w:sz w:val="28"/>
          <w:szCs w:val="28"/>
        </w:rPr>
        <w:t> В русских простая шашка при взятии, попадая на последнюю горизонталь противника превращается в дамку и может сразу взять другую шашку соперника, если есть такая возможность. В международных шашках превращением в дамку ход завершается, либо если есть возможность взятия шашки назад по правилам простой шашки, то тогда берется шашка соперника, при этом превращения в дамку нет, а шашка остается простой.</w:t>
      </w:r>
    </w:p>
    <w:sectPr w:rsidR="00290516" w:rsidRPr="002905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516"/>
    <w:rsid w:val="00290516"/>
    <w:rsid w:val="005C5EC9"/>
    <w:rsid w:val="008B37F9"/>
    <w:rsid w:val="00900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C9A2300-4758-4886-81BF-41EC6AA07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05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905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90516"/>
    <w:rPr>
      <w:b/>
      <w:bCs/>
    </w:rPr>
  </w:style>
  <w:style w:type="table" w:styleId="a6">
    <w:name w:val="Table Grid"/>
    <w:basedOn w:val="a1"/>
    <w:uiPriority w:val="59"/>
    <w:rsid w:val="0029051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No Spacing"/>
    <w:uiPriority w:val="1"/>
    <w:qFormat/>
    <w:rsid w:val="0029051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115147">
      <w:bodyDiv w:val="1"/>
      <w:marLeft w:val="0"/>
      <w:marRight w:val="0"/>
      <w:marTop w:val="0"/>
      <w:marBottom w:val="0"/>
      <w:divBdr>
        <w:top w:val="none" w:sz="0" w:space="0" w:color="auto"/>
        <w:left w:val="none" w:sz="0" w:space="0" w:color="auto"/>
        <w:bottom w:val="none" w:sz="0" w:space="0" w:color="auto"/>
        <w:right w:val="none" w:sz="0" w:space="0" w:color="auto"/>
      </w:divBdr>
    </w:div>
    <w:div w:id="514807771">
      <w:bodyDiv w:val="1"/>
      <w:marLeft w:val="0"/>
      <w:marRight w:val="0"/>
      <w:marTop w:val="0"/>
      <w:marBottom w:val="0"/>
      <w:divBdr>
        <w:top w:val="none" w:sz="0" w:space="0" w:color="auto"/>
        <w:left w:val="none" w:sz="0" w:space="0" w:color="auto"/>
        <w:bottom w:val="none" w:sz="0" w:space="0" w:color="auto"/>
        <w:right w:val="none" w:sz="0" w:space="0" w:color="auto"/>
      </w:divBdr>
    </w:div>
    <w:div w:id="678118600">
      <w:bodyDiv w:val="1"/>
      <w:marLeft w:val="0"/>
      <w:marRight w:val="0"/>
      <w:marTop w:val="0"/>
      <w:marBottom w:val="0"/>
      <w:divBdr>
        <w:top w:val="none" w:sz="0" w:space="0" w:color="auto"/>
        <w:left w:val="none" w:sz="0" w:space="0" w:color="auto"/>
        <w:bottom w:val="none" w:sz="0" w:space="0" w:color="auto"/>
        <w:right w:val="none" w:sz="0" w:space="0" w:color="auto"/>
      </w:divBdr>
    </w:div>
    <w:div w:id="7405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1565</Words>
  <Characters>8922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2024-01-17T13:11:00Z</dcterms:created>
  <dcterms:modified xsi:type="dcterms:W3CDTF">2024-01-25T07:57:00Z</dcterms:modified>
</cp:coreProperties>
</file>